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1"/>
        <w:ind w:firstLine="0"/>
        <w:jc w:val="center"/>
        <w:rPr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09600"/>
                <wp:effectExtent l="0" t="0" r="0" b="0"/>
                <wp:docPr id="1" name="image1.png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Безимени-1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8.0pt;mso-wrap-distance-left:0.0pt;mso-wrap-distance-top:0.0pt;mso-wrap-distance-right:0.0pt;mso-wrap-distance-bottom:0.0pt;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31"/>
        <w:ind w:firstLine="0"/>
        <w:jc w:val="center"/>
        <w:rPr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8"/>
          <w:szCs w:val="18"/>
        </w:rPr>
      </w:r>
      <w:r/>
    </w:p>
    <w:p>
      <w:pPr>
        <w:pStyle w:val="92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НИЖНЕГО НОВГОРОДА</w:t>
      </w:r>
      <w:r/>
    </w:p>
    <w:p>
      <w:pPr>
        <w:pStyle w:val="931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922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</w:t>
      </w:r>
      <w:r>
        <w:rPr>
          <w:b/>
          <w:sz w:val="36"/>
          <w:szCs w:val="36"/>
        </w:rPr>
        <w:t xml:space="preserve"> О С Т А Н О В Л Е Н И Е</w:t>
      </w:r>
      <w:r/>
    </w:p>
    <w:p>
      <w:pPr>
        <w:pStyle w:val="9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9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9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931"/>
        <w:ind w:firstLine="567"/>
      </w:pPr>
      <w:r/>
      <w:r/>
    </w:p>
    <w:p>
      <w:pPr>
        <w:pStyle w:val="931"/>
        <w:ind w:firstLine="567"/>
      </w:pPr>
      <w:r/>
      <w:r/>
    </w:p>
    <w:tbl>
      <w:tblPr>
        <w:tblStyle w:val="936"/>
        <w:tblW w:w="5504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"/>
        <w:gridCol w:w="4643"/>
        <w:gridCol w:w="306"/>
        <w:gridCol w:w="236"/>
      </w:tblGrid>
      <w:tr>
        <w:trPr>
          <w:trHeight w:val="300"/>
        </w:trPr>
        <w:tc>
          <w:tcPr>
            <w:tcW w:w="319" w:type="dxa"/>
            <w:textDirection w:val="lrTb"/>
            <w:noWrap w:val="false"/>
          </w:tcPr>
          <w:p>
            <w:pPr>
              <w:pStyle w:val="931"/>
              <w:ind w:hanging="104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┌</w:t>
            </w:r>
            <w:r/>
          </w:p>
        </w:tc>
        <w:tc>
          <w:tcPr>
            <w:gridSpan w:val="2"/>
            <w:tcW w:w="4949" w:type="dxa"/>
            <w:textDirection w:val="lrTb"/>
            <w:noWrap w:val="false"/>
          </w:tcPr>
          <w:p>
            <w:pPr>
              <w:pStyle w:val="931"/>
              <w:ind w:firstLine="0"/>
            </w:pPr>
            <w:r/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pStyle w:val="931"/>
              <w:ind w:firstLine="0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┐</w:t>
            </w:r>
            <w:r/>
          </w:p>
        </w:tc>
      </w:tr>
      <w:tr>
        <w:trPr>
          <w:gridAfter w:val="2"/>
          <w:trHeight w:val="1888"/>
        </w:trPr>
        <w:tc>
          <w:tcPr>
            <w:gridSpan w:val="2"/>
            <w:tcW w:w="4962" w:type="dxa"/>
            <w:textDirection w:val="lrTb"/>
            <w:noWrap w:val="false"/>
          </w:tcPr>
          <w:p>
            <w:pPr>
              <w:pStyle w:val="931"/>
              <w:ind w:left="-104" w:firstLine="0"/>
            </w:pPr>
            <w:r>
              <w:t xml:space="preserve">О</w:t>
            </w:r>
            <w:r>
              <w:t xml:space="preserve"> </w:t>
            </w:r>
            <w:r>
              <w:t xml:space="preserve">внесении изменений в постановление администрации города Нижнего Новгорода от 27.12.2022 №7146</w:t>
            </w:r>
            <w:r>
              <w:t xml:space="preserve"> </w:t>
            </w:r>
            <w:r/>
          </w:p>
        </w:tc>
      </w:tr>
    </w:tbl>
    <w:p>
      <w:pPr>
        <w:ind w:firstLine="567"/>
        <w:spacing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со статьей 52 Устава города Нижнего Новгорода, решением городской Думы от </w:t>
      </w:r>
      <w:r>
        <w:rPr>
          <w:rFonts w:ascii="Times New Roman" w:hAnsi="Times New Roman" w:cs="Times New Roman"/>
          <w:color w:val="000000"/>
        </w:rPr>
        <w:t xml:space="preserve">27.09.2023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172 «</w:t>
      </w:r>
      <w:hyperlink r:id="rId17" w:tooltip="https://www.gordumannov.ru/?id=140870" w:history="1">
        <w:r>
          <w:rPr>
            <w:rFonts w:ascii="Times New Roman" w:hAnsi="Times New Roman" w:cs="Times New Roman"/>
            <w:bCs/>
          </w:rPr>
          <w:t xml:space="preserve">О внесении изменений в решение городской Думы города Нижнего Новгорода от 14.12.2022 № 265 «О бюджете города Нижнего Новгорода на 2023 год и на плановый период 2024—2025 годов»</w:t>
        </w:r>
      </w:hyperlink>
      <w:r>
        <w:rPr>
          <w:rFonts w:ascii="Times New Roman" w:hAnsi="Times New Roman" w:cs="Times New Roman"/>
          <w:color w:val="000000"/>
        </w:rPr>
        <w:t xml:space="preserve">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color w:val="000000"/>
        </w:rPr>
        <w:t xml:space="preserve">города Нижнего Новгорода</w:t>
      </w:r>
      <w:r>
        <w:rPr>
          <w:rFonts w:ascii="Times New Roman" w:hAnsi="Times New Roman" w:cs="Times New Roman"/>
          <w:color w:val="000000"/>
        </w:rPr>
        <w:t xml:space="preserve">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Внести в муниципальную программу «Развитие форм общественного</w:t>
      </w:r>
      <w:r>
        <w:rPr>
          <w:rFonts w:ascii="Times New Roman" w:hAnsi="Times New Roman" w:cs="Times New Roman"/>
          <w:color w:val="000000"/>
        </w:rPr>
        <w:t xml:space="preserve"> самоуправления, социальной активности населения, межнационального и межконфессионального взаимодействия в городе Нижнем Новгороде» на 20</w:t>
      </w:r>
      <w:r>
        <w:rPr>
          <w:rFonts w:ascii="Times New Roman" w:hAnsi="Times New Roman" w:cs="Times New Roman"/>
          <w:color w:val="000000"/>
        </w:rPr>
        <w:t xml:space="preserve">23</w:t>
      </w:r>
      <w:r>
        <w:rPr>
          <w:rFonts w:ascii="Times New Roman" w:hAnsi="Times New Roman" w:cs="Times New Roman"/>
          <w:color w:val="000000"/>
        </w:rPr>
        <w:t xml:space="preserve"> - 202</w:t>
      </w:r>
      <w:r>
        <w:rPr>
          <w:rFonts w:ascii="Times New Roman" w:hAnsi="Times New Roman" w:cs="Times New Roman"/>
          <w:color w:val="000000"/>
        </w:rPr>
        <w:t xml:space="preserve">8</w:t>
      </w:r>
      <w:r>
        <w:rPr>
          <w:rFonts w:ascii="Times New Roman" w:hAnsi="Times New Roman" w:cs="Times New Roman"/>
          <w:color w:val="000000"/>
        </w:rPr>
        <w:t xml:space="preserve"> годы, утвержденную постановлением администрации города Нижнего Новгорода от 2</w:t>
      </w:r>
      <w:r>
        <w:rPr>
          <w:rFonts w:ascii="Times New Roman" w:hAnsi="Times New Roman" w:cs="Times New Roman"/>
          <w:color w:val="000000"/>
        </w:rPr>
        <w:t xml:space="preserve">7</w:t>
      </w:r>
      <w:r>
        <w:rPr>
          <w:rFonts w:ascii="Times New Roman" w:hAnsi="Times New Roman" w:cs="Times New Roman"/>
        </w:rPr>
        <w:t xml:space="preserve">.12.20</w:t>
      </w:r>
      <w:r>
        <w:rPr>
          <w:rFonts w:ascii="Times New Roman" w:hAnsi="Times New Roman" w:cs="Times New Roman"/>
        </w:rPr>
        <w:t xml:space="preserve">22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7146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color w:val="000000"/>
        </w:rPr>
        <w:t xml:space="preserve"> следующие изменения: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hAnsi="Times New Roman" w:cs="Times New Roman"/>
          <w:color w:val="000000"/>
        </w:rPr>
        <w:t xml:space="preserve">Изложить р</w:t>
      </w:r>
      <w:r>
        <w:rPr>
          <w:rFonts w:ascii="Times New Roman" w:hAnsi="Times New Roman" w:cs="Times New Roman"/>
        </w:rPr>
        <w:t xml:space="preserve">аздел 1 «Паспорт п</w:t>
      </w:r>
      <w:r>
        <w:rPr>
          <w:rFonts w:ascii="Times New Roman" w:hAnsi="Times New Roman" w:cs="Times New Roman"/>
        </w:rPr>
        <w:t xml:space="preserve">рограммы» в редакции согласно приложению № 1 к настоящему постановлению.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Изложить таблицу 4 </w:t>
      </w:r>
      <w:r>
        <w:rPr>
          <w:rFonts w:ascii="Times New Roman" w:hAnsi="Times New Roman" w:cs="Times New Roman"/>
        </w:rPr>
        <w:t xml:space="preserve">«Ресурсное обеспечение реализации программы за счет</w:t>
      </w:r>
      <w:r>
        <w:rPr>
          <w:rFonts w:ascii="Times New Roman" w:hAnsi="Times New Roman" w:cs="Times New Roman"/>
          <w:color w:val="000000"/>
        </w:rPr>
        <w:t xml:space="preserve"> средств бюджета города Нижнего Новгорода» подраздела 2.7 раздела 2 </w:t>
      </w:r>
      <w:r>
        <w:rPr>
          <w:rFonts w:ascii="Times New Roman" w:hAnsi="Times New Roman" w:cs="Times New Roman"/>
        </w:rPr>
        <w:t xml:space="preserve">в ре</w:t>
      </w:r>
      <w:r>
        <w:rPr>
          <w:rFonts w:ascii="Times New Roman" w:hAnsi="Times New Roman" w:cs="Times New Roman"/>
        </w:rPr>
        <w:t xml:space="preserve">дакции согласно приложению № 2</w:t>
      </w:r>
      <w:r>
        <w:rPr>
          <w:rFonts w:ascii="Times New Roman" w:hAnsi="Times New Roman" w:cs="Times New Roman"/>
        </w:rPr>
        <w:t xml:space="preserve"> к настоящему постановлению.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Изложить пункт </w:t>
      </w:r>
      <w:r>
        <w:rPr>
          <w:rFonts w:ascii="Times New Roman" w:hAnsi="Times New Roman" w:cs="Times New Roman"/>
        </w:rPr>
        <w:t xml:space="preserve">3.1.1 «Паспорт подпрограммы 1»</w:t>
      </w:r>
      <w:r>
        <w:rPr>
          <w:rFonts w:ascii="Times New Roman" w:hAnsi="Times New Roman" w:cs="Times New Roman"/>
        </w:rPr>
        <w:t xml:space="preserve"> подраздела 3.1 раздела 3 в редакции согласно приложению №</w:t>
      </w:r>
      <w:r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к настоящему постановлению.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Изложить пункт 3.2.1 «Паспорт подпрограммы 2» подраздела 3.2 </w:t>
      </w:r>
      <w:r>
        <w:t xml:space="preserve">раздела 3 в редакции согласно приложению № </w:t>
      </w:r>
      <w:r>
        <w:t xml:space="preserve">4</w:t>
      </w:r>
      <w:r>
        <w:t xml:space="preserve"> к настоящему постановлению.</w:t>
      </w:r>
      <w:r/>
    </w:p>
    <w:p>
      <w:pPr>
        <w:ind w:firstLine="567"/>
        <w:spacing w:line="288" w:lineRule="auto"/>
      </w:pPr>
      <w:r>
        <w:t xml:space="preserve">1.</w:t>
      </w:r>
      <w:r>
        <w:t xml:space="preserve">5</w:t>
      </w:r>
      <w:r>
        <w:t xml:space="preserve">. </w:t>
      </w:r>
      <w:r>
        <w:t xml:space="preserve">Изложить пункт 3.3.1 «Паспорт подпрограммы 3» подраздела 3.3 раздела 3 в редакции согласно приложению № 5 к настоящему постановлению.</w:t>
      </w:r>
      <w:r/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1.6. </w:t>
      </w:r>
      <w:r>
        <w:rPr>
          <w:rFonts w:ascii="Times New Roman" w:hAnsi="Times New Roman" w:cs="Times New Roman"/>
        </w:rPr>
        <w:t xml:space="preserve">Изложить</w:t>
      </w:r>
      <w:r>
        <w:rPr>
          <w:rFonts w:ascii="Times New Roman" w:hAnsi="Times New Roman" w:cs="Times New Roman"/>
        </w:rPr>
        <w:t xml:space="preserve"> раздел 5 «План реализации муниципальной программы» в редакции согласно приложению № 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 к настоящему постановлению.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 Юридическому департаменту администрации города Нижнего Новгорода (</w:t>
      </w:r>
      <w:r>
        <w:rPr>
          <w:rFonts w:ascii="Times New Roman" w:hAnsi="Times New Roman" w:cs="Times New Roman"/>
        </w:rPr>
        <w:t xml:space="preserve">Витушкина</w:t>
      </w:r>
      <w:r>
        <w:rPr>
          <w:rFonts w:ascii="Times New Roman" w:hAnsi="Times New Roman" w:cs="Times New Roman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  <w:r>
        <w:rPr>
          <w:rFonts w:ascii="Times New Roman" w:hAnsi="Times New Roman" w:cs="Times New Roman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 </w:t>
      </w:r>
      <w:r>
        <w:rPr>
          <w:rFonts w:ascii="Times New Roman" w:hAnsi="Times New Roman" w:cs="Times New Roman"/>
        </w:rPr>
        <w:t xml:space="preserve">Контроль за</w:t>
      </w:r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города Нижнего Новгорода </w:t>
      </w:r>
      <w:r>
        <w:rPr>
          <w:rFonts w:ascii="Times New Roman" w:hAnsi="Times New Roman" w:cs="Times New Roman"/>
        </w:rPr>
        <w:t xml:space="preserve">Кондыреву</w:t>
      </w:r>
      <w:r>
        <w:rPr>
          <w:rFonts w:ascii="Times New Roman" w:hAnsi="Times New Roman" w:cs="Times New Roman"/>
        </w:rPr>
        <w:t xml:space="preserve"> И.А.</w:t>
      </w:r>
      <w:r>
        <w:rPr>
          <w:rFonts w:ascii="Times New Roman" w:hAnsi="Times New Roman" w:cs="Times New Roman"/>
        </w:rPr>
      </w:r>
      <w:r/>
    </w:p>
    <w:p>
      <w:pPr>
        <w:pStyle w:val="931"/>
        <w:ind w:firstLine="567"/>
      </w:pPr>
      <w:r/>
      <w:r/>
    </w:p>
    <w:p>
      <w:pPr>
        <w:pStyle w:val="931"/>
        <w:ind w:firstLine="567"/>
      </w:pPr>
      <w:r/>
      <w:r/>
    </w:p>
    <w:p>
      <w:pPr>
        <w:pStyle w:val="931"/>
        <w:ind w:firstLine="0"/>
      </w:pPr>
      <w:r/>
      <w:r/>
    </w:p>
    <w:p>
      <w:pPr>
        <w:pStyle w:val="931"/>
        <w:ind w:firstLine="0"/>
      </w:pPr>
      <w:r>
        <w:t xml:space="preserve">Глава города                                                                                               Ю.В. </w:t>
      </w:r>
      <w:r>
        <w:t xml:space="preserve">Шалабаев</w:t>
      </w:r>
      <w:r/>
    </w:p>
    <w:tbl>
      <w:tblPr>
        <w:tblStyle w:val="937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</w:tblGrid>
      <w:tr>
        <w:trPr>
          <w:trHeight w:val="942"/>
        </w:trPr>
        <w:tc>
          <w:tcPr>
            <w:tcW w:w="5104" w:type="dxa"/>
            <w:textDirection w:val="lrTb"/>
            <w:noWrap w:val="false"/>
          </w:tcPr>
          <w:p>
            <w:pPr>
              <w:pStyle w:val="931"/>
              <w:ind w:firstLine="0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pStyle w:val="931"/>
              <w:jc w:val="right"/>
            </w:pPr>
            <w:r/>
            <w:r/>
          </w:p>
        </w:tc>
      </w:tr>
    </w:tbl>
    <w:p>
      <w:pPr>
        <w:pStyle w:val="931"/>
        <w:ind w:firstLine="0"/>
        <w:jc w:val="left"/>
      </w:pPr>
      <w:r>
        <w:t xml:space="preserve"> </w:t>
      </w:r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/>
      <w:r/>
    </w:p>
    <w:p>
      <w:pPr>
        <w:pStyle w:val="931"/>
        <w:ind w:firstLine="0"/>
        <w:jc w:val="left"/>
      </w:pPr>
      <w:r>
        <w:t xml:space="preserve">А.В. </w:t>
      </w:r>
      <w:r>
        <w:t xml:space="preserve">Штоян</w:t>
      </w:r>
      <w:r/>
    </w:p>
    <w:p>
      <w:pPr>
        <w:pStyle w:val="931"/>
        <w:ind w:firstLine="0"/>
        <w:jc w:val="left"/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7" w:h="16834" w:orient="portrait"/>
          <w:pgMar w:top="567" w:right="567" w:bottom="567" w:left="1134" w:header="289" w:footer="289" w:gutter="0"/>
          <w:pgNumType w:start="1"/>
          <w:cols w:num="1" w:sep="0" w:space="720" w:equalWidth="1"/>
          <w:docGrid w:linePitch="360"/>
          <w:titlePg/>
        </w:sectPr>
      </w:pPr>
      <w:r>
        <w:t xml:space="preserve">467 11 13</w:t>
      </w:r>
      <w:r/>
    </w:p>
    <w:p>
      <w:pPr>
        <w:pStyle w:val="931"/>
        <w:ind w:left="7230" w:firstLine="0"/>
      </w:pPr>
      <w:r>
        <w:t xml:space="preserve">ПРИЛОЖЕНИЕ №1</w:t>
      </w:r>
      <w:r/>
    </w:p>
    <w:p>
      <w:pPr>
        <w:pStyle w:val="931"/>
        <w:ind w:left="7230" w:firstLine="0"/>
      </w:pPr>
      <w:r>
        <w:t xml:space="preserve">к </w:t>
      </w:r>
      <w:r>
        <w:t xml:space="preserve">постановлени</w:t>
      </w:r>
      <w:r>
        <w:t xml:space="preserve">ю</w:t>
      </w:r>
      <w:r>
        <w:t xml:space="preserve"> администрации</w:t>
      </w:r>
      <w:r/>
    </w:p>
    <w:p>
      <w:pPr>
        <w:pStyle w:val="931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31"/>
        <w:ind w:left="9923" w:firstLine="0"/>
      </w:pPr>
      <w:r/>
      <w:r/>
    </w:p>
    <w:p>
      <w:pPr>
        <w:pStyle w:val="931"/>
        <w:ind w:firstLine="0"/>
        <w:jc w:val="center"/>
        <w:rPr>
          <w:color w:val="000000"/>
        </w:rPr>
      </w:pPr>
      <w:r/>
      <w:bookmarkStart w:id="0" w:name="gjdgxs"/>
      <w:r/>
      <w:bookmarkEnd w:id="0"/>
      <w:r>
        <w:rPr>
          <w:color w:val="000000"/>
        </w:rPr>
        <w:t xml:space="preserve">Муниципальная программа</w:t>
      </w:r>
      <w:r/>
    </w:p>
    <w:p>
      <w:pPr>
        <w:pStyle w:val="931"/>
        <w:ind w:firstLine="0"/>
        <w:jc w:val="center"/>
        <w:rPr>
          <w:color w:val="000000"/>
        </w:rPr>
      </w:pPr>
      <w:r>
        <w:rPr>
          <w:color w:val="000000"/>
        </w:rPr>
        <w:t xml:space="preserve"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  <w:r/>
    </w:p>
    <w:p>
      <w:pPr>
        <w:pStyle w:val="931"/>
        <w:ind w:firstLine="0"/>
        <w:jc w:val="center"/>
        <w:spacing w:before="280" w:after="280"/>
        <w:rPr>
          <w:color w:val="000000"/>
        </w:rPr>
      </w:pPr>
      <w:r>
        <w:rPr>
          <w:color w:val="000000"/>
        </w:rPr>
        <w:t xml:space="preserve">1. Паспорт программы</w:t>
      </w:r>
      <w:r/>
    </w:p>
    <w:tbl>
      <w:tblPr>
        <w:tblStyle w:val="938"/>
        <w:tblW w:w="157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</w:tblGrid>
      <w:tr>
        <w:trPr>
          <w:jc w:val="center"/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программы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(ДСКиМП)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районов города Нижнего Новгорода</w:t>
            </w:r>
            <w:r/>
          </w:p>
        </w:tc>
      </w:tr>
      <w:tr>
        <w:trPr>
          <w:jc w:val="center"/>
          <w:trHeight w:val="7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</w:t>
            </w:r>
            <w:r>
              <w:rPr>
                <w:color w:val="000000"/>
                <w:sz w:val="22"/>
                <w:szCs w:val="22"/>
              </w:rPr>
              <w:t xml:space="preserve"> «Муниципальная поддержка развития территориального общественного самоуправления»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</w:t>
            </w:r>
            <w:r>
              <w:rPr>
                <w:color w:val="000000"/>
                <w:sz w:val="22"/>
                <w:szCs w:val="22"/>
              </w:rPr>
              <w:t xml:space="preserve"> «Поддер</w:t>
            </w:r>
            <w:r>
              <w:rPr>
                <w:sz w:val="22"/>
                <w:szCs w:val="22"/>
              </w:rPr>
              <w:t xml:space="preserve">жка общественных некоммерческих организаций»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/>
          </w:p>
        </w:tc>
      </w:tr>
      <w:tr>
        <w:trPr>
          <w:jc w:val="center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поддержка форм и направлений общественного самоуправления и социальной активности населения</w:t>
            </w:r>
            <w:r/>
          </w:p>
        </w:tc>
      </w:tr>
      <w:tr>
        <w:trPr>
          <w:jc w:val="center"/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/>
          </w:p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/>
          </w:p>
        </w:tc>
      </w:tr>
      <w:tr>
        <w:trPr>
          <w:jc w:val="center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программы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реализуется в один этап, 2023 - 2028 годы</w:t>
            </w:r>
            <w:r/>
          </w:p>
        </w:tc>
      </w:tr>
      <w:tr>
        <w:trPr>
          <w:jc w:val="center"/>
          <w:trHeight w:val="2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бюджетных ассигнований программы за счет средств бюджета  города </w:t>
            </w:r>
            <w:r>
              <w:rPr>
                <w:color w:val="000000"/>
                <w:sz w:val="22"/>
                <w:szCs w:val="22"/>
              </w:rPr>
              <w:t xml:space="preserve">Нижнего Новгорода</w:t>
            </w:r>
            <w:r/>
            <w:r>
              <w:rPr>
                <w:color w:val="000000"/>
                <w:sz w:val="22"/>
                <w:szCs w:val="22"/>
              </w:rPr>
              <w:t xml:space="preserve"> и средств областного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</w:t>
            </w:r>
            <w:r/>
          </w:p>
          <w:p>
            <w:pPr>
              <w:pStyle w:val="931"/>
              <w:ind w:firstLine="0"/>
              <w:jc w:val="center"/>
              <w:keepLines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(соисполнители)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(руб.), годы</w:t>
            </w:r>
            <w:r/>
          </w:p>
        </w:tc>
      </w:tr>
      <w:tr>
        <w:trPr>
          <w:jc w:val="center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/>
          </w:p>
        </w:tc>
      </w:tr>
      <w:tr>
        <w:trPr>
          <w:jc w:val="center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1 794 895,08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43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039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43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039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40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378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432,72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41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901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761,05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43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486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022,52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253 639 511,37</w:t>
            </w:r>
            <w:r/>
          </w:p>
        </w:tc>
      </w:tr>
      <w:tr>
        <w:trPr>
          <w:jc w:val="center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931"/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  <w:t xml:space="preserve">15 670 000,00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600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600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600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000,00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600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600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000,00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108 670 000,00</w:t>
            </w:r>
            <w:r/>
          </w:p>
        </w:tc>
      </w:tr>
      <w:tr>
        <w:trPr>
          <w:jc w:val="center"/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</w:t>
            </w:r>
            <w:r>
              <w:rPr>
                <w:color w:val="000000"/>
                <w:sz w:val="22"/>
                <w:szCs w:val="22"/>
              </w:rPr>
              <w:t xml:space="preserve">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26 124 895,08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24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439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24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439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21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778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432,72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23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301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761,05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24</w:t>
            </w:r>
            <w:r>
              <w:rPr>
                <w:sz w:val="22"/>
                <w:szCs w:val="20"/>
              </w:rPr>
              <w:t xml:space="preserve"> </w:t>
            </w:r>
            <w:r>
              <w:rPr>
                <w:sz w:val="22"/>
                <w:szCs w:val="20"/>
              </w:rPr>
              <w:t xml:space="preserve">886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022,52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144 969 511,37</w:t>
            </w:r>
            <w:r/>
          </w:p>
        </w:tc>
      </w:tr>
      <w:tr>
        <w:trPr>
          <w:jc w:val="center"/>
          <w:trHeight w:val="2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Целевые индикаторы программы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активных жителей города, вовлеченных в деятельность общественного самоуправления – </w:t>
            </w:r>
            <w:r>
              <w:rPr>
                <w:color w:val="000000"/>
                <w:sz w:val="22"/>
                <w:szCs w:val="22"/>
              </w:rPr>
              <w:t xml:space="preserve">555 000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  <w:r/>
          </w:p>
        </w:tc>
      </w:tr>
      <w:tr>
        <w:trPr>
          <w:jc w:val="center"/>
          <w:trHeight w:val="24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>
              <w:rPr>
                <w:color w:val="000000"/>
                <w:sz w:val="22"/>
                <w:szCs w:val="22"/>
              </w:rPr>
              <w:t xml:space="preserve">1 950</w:t>
            </w:r>
            <w:r>
              <w:rPr>
                <w:color w:val="000000"/>
                <w:sz w:val="22"/>
                <w:szCs w:val="22"/>
              </w:rPr>
              <w:t xml:space="preserve"> чел</w:t>
            </w:r>
            <w:r/>
          </w:p>
        </w:tc>
      </w:tr>
      <w:tr>
        <w:trPr>
          <w:jc w:val="center"/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реализованных социально значимых проектов – </w:t>
            </w:r>
            <w:r>
              <w:rPr>
                <w:sz w:val="22"/>
                <w:szCs w:val="22"/>
              </w:rPr>
              <w:t xml:space="preserve">180</w:t>
            </w:r>
            <w:r>
              <w:rPr>
                <w:sz w:val="22"/>
                <w:szCs w:val="22"/>
              </w:rPr>
              <w:t xml:space="preserve"> ед.</w:t>
            </w:r>
            <w:r/>
          </w:p>
        </w:tc>
      </w:tr>
      <w:tr>
        <w:trPr>
          <w:jc w:val="center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75</w:t>
            </w:r>
            <w:r>
              <w:rPr>
                <w:sz w:val="22"/>
                <w:szCs w:val="22"/>
              </w:rPr>
              <w:t xml:space="preserve"> ед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  <w:r/>
          </w:p>
        </w:tc>
      </w:tr>
    </w:tbl>
    <w:p>
      <w:pPr>
        <w:pStyle w:val="931"/>
        <w:ind w:firstLine="0"/>
        <w:sectPr>
          <w:footnotePr/>
          <w:endnotePr/>
          <w:type w:val="nextPage"/>
          <w:pgSz w:w="16834" w:h="11907" w:orient="landscape"/>
          <w:pgMar w:top="993" w:right="1134" w:bottom="567" w:left="1134" w:header="289" w:footer="289" w:gutter="0"/>
          <w:cols w:num="1" w:sep="0" w:space="720" w:equalWidth="1"/>
          <w:docGrid w:linePitch="360"/>
        </w:sectPr>
      </w:pPr>
      <w:r/>
      <w:r/>
    </w:p>
    <w:p>
      <w:pPr>
        <w:pStyle w:val="931"/>
        <w:ind w:firstLine="0"/>
      </w:pPr>
      <w:r/>
      <w:r/>
    </w:p>
    <w:p>
      <w:pPr>
        <w:pStyle w:val="931"/>
        <w:ind w:firstLine="0"/>
        <w:jc w:val="center"/>
        <w:widowControl w:val="off"/>
        <w:sectPr>
          <w:footnotePr/>
          <w:endnotePr/>
          <w:type w:val="continuous"/>
          <w:pgSz w:w="16834" w:h="11907" w:orient="landscape"/>
          <w:pgMar w:top="1134" w:right="1134" w:bottom="567" w:left="1134" w:header="289" w:footer="289" w:gutter="0"/>
          <w:cols w:num="1" w:sep="0" w:space="720" w:equalWidth="1"/>
          <w:docGrid w:linePitch="360"/>
        </w:sectPr>
      </w:pPr>
      <w:r/>
      <w:r/>
    </w:p>
    <w:p>
      <w:pPr>
        <w:pStyle w:val="931"/>
        <w:ind w:left="7230" w:firstLine="0"/>
      </w:pPr>
      <w:r>
        <w:t xml:space="preserve">ПРИЛОЖЕНИЕ №2</w:t>
      </w:r>
      <w:r/>
    </w:p>
    <w:p>
      <w:pPr>
        <w:pStyle w:val="931"/>
        <w:ind w:left="7230" w:firstLine="0"/>
      </w:pPr>
      <w:r>
        <w:t xml:space="preserve">к постановлению администрации</w:t>
      </w:r>
      <w:r/>
    </w:p>
    <w:p>
      <w:pPr>
        <w:pStyle w:val="931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31"/>
        <w:ind w:firstLine="0"/>
        <w:jc w:val="center"/>
        <w:widowControl w:val="off"/>
      </w:pPr>
      <w:r/>
      <w:r/>
    </w:p>
    <w:p>
      <w:pPr>
        <w:pStyle w:val="931"/>
        <w:ind w:firstLine="0"/>
        <w:jc w:val="center"/>
        <w:widowControl w:val="off"/>
      </w:pPr>
      <w:r>
        <w:t xml:space="preserve">Ресурсное обеспечение </w:t>
      </w:r>
      <w:r/>
    </w:p>
    <w:p>
      <w:pPr>
        <w:pStyle w:val="931"/>
        <w:ind w:firstLine="0"/>
        <w:jc w:val="center"/>
        <w:widowControl w:val="off"/>
      </w:pPr>
      <w:r>
        <w:t xml:space="preserve">реализации программы за счет средств бюджета города Нижнего Новгорода</w:t>
      </w:r>
      <w:r/>
    </w:p>
    <w:p>
      <w:pPr>
        <w:pStyle w:val="931"/>
        <w:ind w:firstLine="567"/>
        <w:widowControl w:val="off"/>
      </w:pPr>
      <w:r/>
      <w:r/>
    </w:p>
    <w:p>
      <w:pPr>
        <w:pStyle w:val="931"/>
        <w:ind w:right="-460" w:firstLine="0"/>
        <w:jc w:val="right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Таблица 4</w:t>
      </w:r>
      <w:r/>
    </w:p>
    <w:tbl>
      <w:tblPr>
        <w:tblStyle w:val="942"/>
        <w:tblW w:w="15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45"/>
        <w:gridCol w:w="2653"/>
        <w:gridCol w:w="2126"/>
        <w:gridCol w:w="1472"/>
        <w:gridCol w:w="1417"/>
        <w:gridCol w:w="1559"/>
        <w:gridCol w:w="1418"/>
        <w:gridCol w:w="1417"/>
        <w:gridCol w:w="1506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/>
          </w:p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  <w:t xml:space="preserve"> муниципальной программы, подпрограммы, основного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9" w:type="dxa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(руб.)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2027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2028 год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center"/>
            <w:textDirection w:val="lrTb"/>
            <w:noWrap w:val="false"/>
          </w:tcPr>
          <w:p>
            <w:pPr>
              <w:pStyle w:val="931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</w:tr>
      <w:tr>
        <w:trPr>
          <w:jc w:val="center"/>
          <w:trHeight w:val="18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8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1 794 895,08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43 039 200,00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43 039 200,00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40 378 432,72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41 901 761,05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43 486 022,52</w:t>
            </w:r>
            <w:r/>
          </w:p>
        </w:tc>
      </w:tr>
      <w:tr>
        <w:trPr>
          <w:jc w:val="center"/>
          <w:trHeight w:val="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8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15 670 000,00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color w:val="000000"/>
                <w:sz w:val="20"/>
                <w:szCs w:val="22"/>
              </w:rPr>
              <w:t xml:space="preserve">18 600 000,00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</w:pPr>
            <w:r>
              <w:rPr>
                <w:color w:val="000000"/>
                <w:sz w:val="20"/>
                <w:szCs w:val="22"/>
              </w:rPr>
              <w:t xml:space="preserve">18 600 000,00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</w:pPr>
            <w:r>
              <w:rPr>
                <w:color w:val="000000"/>
                <w:sz w:val="20"/>
                <w:szCs w:val="22"/>
              </w:rPr>
              <w:t xml:space="preserve">18 600 000,00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color w:val="000000"/>
                <w:sz w:val="20"/>
                <w:szCs w:val="22"/>
              </w:rPr>
              <w:t xml:space="preserve">18 600 000,00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</w:pPr>
            <w:r>
              <w:rPr>
                <w:color w:val="000000"/>
                <w:sz w:val="20"/>
                <w:szCs w:val="22"/>
              </w:rPr>
              <w:t xml:space="preserve">18 600 000,00</w:t>
            </w:r>
            <w:r/>
          </w:p>
        </w:tc>
      </w:tr>
      <w:tr>
        <w:trPr>
          <w:jc w:val="center"/>
          <w:trHeight w:val="78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8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26 124 895,08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24 439 200,00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24 439 200,00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21 7</w:t>
            </w:r>
            <w:r>
              <w:rPr>
                <w:sz w:val="20"/>
                <w:szCs w:val="20"/>
              </w:rPr>
              <w:t xml:space="preserve">78 </w:t>
            </w:r>
            <w:r>
              <w:rPr>
                <w:sz w:val="20"/>
                <w:szCs w:val="20"/>
              </w:rPr>
              <w:t xml:space="preserve">432,72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23 301 761,05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24 886 022,52</w:t>
            </w:r>
            <w:r/>
          </w:p>
        </w:tc>
      </w:tr>
      <w:tr>
        <w:trPr>
          <w:jc w:val="center"/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pStyle w:val="931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20 1 00 00000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26 148 539,08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24 039 200,00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24 039 200,00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21 378 432,72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22 901 761,05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486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022,52</w:t>
            </w:r>
            <w:r/>
          </w:p>
        </w:tc>
      </w:tr>
      <w:tr>
        <w:trPr>
          <w:jc w:val="center"/>
          <w:trHeight w:val="5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593 644,00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</w:tr>
      <w:tr>
        <w:trPr>
          <w:jc w:val="center"/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25 554 895,08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>
              <w:rPr>
                <w:sz w:val="20"/>
                <w:szCs w:val="20"/>
              </w:rPr>
              <w:t xml:space="preserve">432,72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22 701 761,05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24 286 022,52</w:t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20 1 01 00000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hanging="60"/>
              <w:jc w:val="lef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</w:t>
            </w:r>
            <w:r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 xml:space="preserve">семинаров, тренингов, круглых столов, форумов и других мероприятий</w:t>
            </w:r>
            <w:r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593 644,00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</w:tr>
      <w:tr>
        <w:trPr>
          <w:jc w:val="center"/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31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20 1 0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Обеспечение деятельности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25 554 895,08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>
              <w:rPr>
                <w:sz w:val="20"/>
                <w:szCs w:val="20"/>
              </w:rPr>
              <w:t xml:space="preserve">432,72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22 701 761,05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24 286 022,52</w:t>
            </w:r>
            <w:r/>
          </w:p>
        </w:tc>
      </w:tr>
      <w:tr>
        <w:trPr>
          <w:jc w:val="center"/>
          <w:trHeight w:val="9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20 2 00 00000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«Поддержка общественных некоммерческих организаций»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left="-62" w:right="-62"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13 846 356,00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20 2 01 00000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«Проведение городского конкурса социальных проектов «</w:t>
            </w:r>
            <w:r>
              <w:rPr>
                <w:sz w:val="20"/>
                <w:szCs w:val="20"/>
              </w:rPr>
              <w:t xml:space="preserve">Открытый</w:t>
            </w:r>
            <w:r>
              <w:rPr>
                <w:sz w:val="20"/>
                <w:szCs w:val="20"/>
              </w:rPr>
              <w:t xml:space="preserve"> Нижний»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</w:t>
            </w:r>
            <w:r>
              <w:rPr>
                <w:sz w:val="20"/>
                <w:szCs w:val="20"/>
              </w:rPr>
              <w:t xml:space="preserve">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left="-62" w:right="-62" w:firstLine="3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13 846 356,00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</w:tr>
      <w:tr>
        <w:trPr>
          <w:jc w:val="center"/>
          <w:trHeight w:val="1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20 3 00 00000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4 000 000,00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4 000 000,00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4 000 000,00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4 000 000,00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4 000 000,00</w:t>
            </w:r>
            <w:r/>
          </w:p>
        </w:tc>
      </w:tr>
      <w:tr>
        <w:trPr>
          <w:jc w:val="center"/>
          <w:trHeight w:val="59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20 3 01 00000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330 450,00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361 000,00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361 000,00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361 000,00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361 000,00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361 000,00</w:t>
            </w:r>
            <w:r/>
          </w:p>
        </w:tc>
      </w:tr>
      <w:tr>
        <w:trPr>
          <w:jc w:val="center"/>
          <w:trHeight w:val="19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</w:tr>
      <w:tr>
        <w:trPr>
          <w:jc w:val="center"/>
          <w:trHeight w:val="1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20 3 02 00000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31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899 550,00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3 039 000,00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3 039 000,00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3 039 000,00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3 039 000,00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3 039 000,00</w:t>
            </w:r>
            <w:r/>
          </w:p>
        </w:tc>
      </w:tr>
    </w:tbl>
    <w:p>
      <w:pPr>
        <w:pStyle w:val="931"/>
        <w:ind w:firstLine="0"/>
        <w:widowControl w:val="off"/>
      </w:pPr>
      <w:r/>
      <w:r/>
    </w:p>
    <w:p>
      <w:pPr>
        <w:pStyle w:val="931"/>
        <w:ind w:firstLine="567"/>
        <w:widowControl w:val="off"/>
        <w:sectPr>
          <w:headerReference w:type="default" r:id="rId12"/>
          <w:footerReference w:type="default" r:id="rId14"/>
          <w:footnotePr/>
          <w:endnotePr/>
          <w:type w:val="nextPage"/>
          <w:pgSz w:w="16834" w:h="11907" w:orient="landscape"/>
          <w:pgMar w:top="1134" w:right="1134" w:bottom="567" w:left="1134" w:header="289" w:footer="289" w:gutter="0"/>
          <w:cols w:num="1" w:sep="0" w:space="720" w:equalWidth="1"/>
          <w:docGrid w:linePitch="360"/>
          <w:titlePg/>
        </w:sectPr>
      </w:pPr>
      <w:r/>
      <w:r/>
    </w:p>
    <w:p>
      <w:pPr>
        <w:pStyle w:val="931"/>
        <w:ind w:left="7230" w:firstLine="0"/>
      </w:pPr>
      <w:r>
        <w:t xml:space="preserve">ПРИЛОЖЕНИЕ №3</w:t>
      </w:r>
      <w:r/>
    </w:p>
    <w:p>
      <w:pPr>
        <w:pStyle w:val="931"/>
        <w:ind w:left="7230" w:firstLine="0"/>
      </w:pPr>
      <w:r>
        <w:t xml:space="preserve">к постановлению администрации</w:t>
      </w:r>
      <w:r/>
    </w:p>
    <w:p>
      <w:pPr>
        <w:pStyle w:val="931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31"/>
        <w:ind w:firstLine="0"/>
        <w:jc w:val="center"/>
        <w:widowControl w:val="off"/>
      </w:pPr>
      <w:r/>
      <w:r/>
    </w:p>
    <w:p>
      <w:pPr>
        <w:pStyle w:val="931"/>
        <w:ind w:firstLine="0"/>
        <w:jc w:val="center"/>
        <w:widowControl w:val="off"/>
      </w:pPr>
      <w:r>
        <w:t xml:space="preserve">Паспорт подпрограммы 1</w:t>
      </w:r>
      <w:r/>
    </w:p>
    <w:p>
      <w:pPr>
        <w:pStyle w:val="931"/>
        <w:ind w:firstLine="0"/>
        <w:jc w:val="center"/>
        <w:widowControl w:val="off"/>
      </w:pPr>
      <w:r/>
      <w:r/>
    </w:p>
    <w:tbl>
      <w:tblPr>
        <w:tblStyle w:val="943"/>
        <w:tblW w:w="1520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</w:tblGrid>
      <w:tr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31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подпрограммы 1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социальных коммуникаций и молодежной политики (ДСКиМП)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31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подпрограммы 1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районов города Нижнего Новгорода</w:t>
            </w:r>
            <w:r/>
          </w:p>
        </w:tc>
      </w:tr>
      <w:tr>
        <w:trPr>
          <w:trHeight w:val="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31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1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  <w:r/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31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и этапы реализации подпрограммы 1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реализуется в один этап, в 2023 - 2028 годы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Объемы бюджетных ассигнований подпрограммы 1 за счет средств бюджета города Нижнего Новгорода</w:t>
            </w:r>
            <w:r>
              <w:rPr>
                <w:sz w:val="20"/>
                <w:szCs w:val="20"/>
              </w:rPr>
              <w:t xml:space="preserve"> и средств областного бюджета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(соисполнители)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8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(руб.) годы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textDirection w:val="lrTb"/>
            <w:noWrap w:val="false"/>
          </w:tcPr>
          <w:p>
            <w:pPr>
              <w:pStyle w:val="931"/>
              <w:ind w:firstLine="73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26 148 539,08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24 039 200 ,00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24 039 200 ,00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21 378 432,72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22 901 761,05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486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022,52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142 993 155,37</w:t>
            </w:r>
            <w:r/>
          </w:p>
        </w:tc>
      </w:tr>
      <w:tr>
        <w:trPr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ДСКиМП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593 644,00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</w:t>
            </w:r>
            <w:r>
              <w:rPr>
                <w:sz w:val="20"/>
                <w:szCs w:val="20"/>
              </w:rPr>
              <w:t xml:space="preserve">593 644,00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25 554 895,08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>
              <w:rPr>
                <w:sz w:val="20"/>
                <w:szCs w:val="20"/>
              </w:rPr>
              <w:t xml:space="preserve">432,72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22 701 761,05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24 286 022,52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931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141 399 511,37</w:t>
            </w:r>
            <w:r/>
          </w:p>
        </w:tc>
      </w:tr>
      <w:tr>
        <w:trPr>
          <w:trHeight w:val="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подпрограммы 1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>
              <w:rPr>
                <w:color w:val="000000"/>
                <w:sz w:val="20"/>
                <w:szCs w:val="22"/>
              </w:rPr>
              <w:t xml:space="preserve">1 950</w:t>
            </w:r>
            <w:r>
              <w:rPr>
                <w:color w:val="000000"/>
                <w:sz w:val="20"/>
                <w:szCs w:val="22"/>
              </w:rPr>
              <w:t xml:space="preserve"> чел.</w:t>
            </w:r>
            <w:r/>
          </w:p>
        </w:tc>
      </w:tr>
    </w:tbl>
    <w:p>
      <w:pPr>
        <w:pStyle w:val="931"/>
        <w:ind w:firstLine="0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1"/>
        <w:ind w:firstLine="0"/>
        <w:jc w:val="center"/>
        <w:widowControl w:val="off"/>
        <w:rPr>
          <w:sz w:val="24"/>
          <w:szCs w:val="24"/>
        </w:rPr>
        <w:sectPr>
          <w:footnotePr/>
          <w:endnotePr/>
          <w:type w:val="nextPage"/>
          <w:pgSz w:w="16834" w:h="11907" w:orient="landscape"/>
          <w:pgMar w:top="851" w:right="1134" w:bottom="567" w:left="1134" w:header="289" w:footer="289" w:gutter="0"/>
          <w:cols w:num="1" w:sep="0" w:space="720" w:equalWidth="1"/>
          <w:docGrid w:linePitch="360"/>
          <w:titlePg/>
        </w:sectPr>
      </w:pPr>
      <w:r>
        <w:rPr>
          <w:sz w:val="24"/>
          <w:szCs w:val="24"/>
        </w:rPr>
      </w:r>
      <w:r/>
    </w:p>
    <w:p>
      <w:pPr>
        <w:pStyle w:val="931"/>
        <w:ind w:left="7230" w:firstLine="0"/>
      </w:pPr>
      <w:r>
        <w:t xml:space="preserve">ПРИЛОЖЕНИЕ №4</w:t>
      </w:r>
      <w:r/>
    </w:p>
    <w:p>
      <w:pPr>
        <w:pStyle w:val="931"/>
        <w:ind w:left="7230" w:firstLine="0"/>
      </w:pPr>
      <w:r>
        <w:t xml:space="preserve">к постановлению администрации</w:t>
      </w:r>
      <w:r/>
    </w:p>
    <w:p>
      <w:pPr>
        <w:pStyle w:val="931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31"/>
        <w:ind w:left="7230" w:firstLine="0"/>
      </w:pPr>
      <w:r/>
      <w:r/>
    </w:p>
    <w:p>
      <w:pPr>
        <w:pStyle w:val="954"/>
        <w:ind w:firstLine="709"/>
        <w:jc w:val="center"/>
        <w:widowControl w:val="off"/>
      </w:pPr>
      <w:r>
        <w:t xml:space="preserve">Паспорт подпрограммы 2</w:t>
      </w:r>
      <w:r/>
    </w:p>
    <w:p>
      <w:pPr>
        <w:pStyle w:val="954"/>
        <w:ind w:firstLine="567"/>
        <w:widowControl w:val="off"/>
      </w:pPr>
      <w:r/>
      <w:r/>
    </w:p>
    <w:tbl>
      <w:tblPr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835"/>
        <w:gridCol w:w="1842"/>
        <w:gridCol w:w="1701"/>
        <w:gridCol w:w="1560"/>
        <w:gridCol w:w="1559"/>
        <w:gridCol w:w="1559"/>
        <w:gridCol w:w="1559"/>
        <w:gridCol w:w="1615"/>
      </w:tblGrid>
      <w:tr>
        <w:trPr>
          <w:jc w:val="center"/>
          <w:trHeight w:val="6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  <w:r/>
          </w:p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2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администрации города Нижнего Новгорода</w:t>
            </w:r>
            <w:r/>
          </w:p>
        </w:tc>
      </w:tr>
      <w:tr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/>
          </w:p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2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/>
          </w:p>
        </w:tc>
      </w:tr>
      <w:tr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подпрограммы 2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реализуется в один этап, в 2023 - 2028 годы </w:t>
            </w:r>
            <w:r/>
          </w:p>
        </w:tc>
      </w:tr>
      <w:tr>
        <w:trPr>
          <w:jc w:val="center"/>
          <w:trHeight w:val="19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бюджетных ассигнований подпрограммы 2 за счет средств бюджета города Нижнего Новгорода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954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5" w:type="dxa"/>
            <w:textDirection w:val="lrTb"/>
            <w:noWrap w:val="false"/>
          </w:tcPr>
          <w:p>
            <w:pPr>
              <w:pStyle w:val="9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(руб. коп.), годы</w:t>
            </w:r>
            <w:r/>
          </w:p>
        </w:tc>
      </w:tr>
      <w:tr>
        <w:trPr>
          <w:jc w:val="center"/>
          <w:trHeight w:val="50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/>
          </w:p>
        </w:tc>
      </w:tr>
      <w:tr>
        <w:trPr>
          <w:jc w:val="center"/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2"/>
                <w:szCs w:val="22"/>
                <w14:ligatures w14:val="none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t xml:space="preserve">13 846 356,00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88 846 356,00</w:t>
            </w:r>
            <w:r/>
          </w:p>
        </w:tc>
      </w:tr>
      <w:tr>
        <w:trPr>
          <w:jc w:val="center"/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администрации города Нижнего Новгорода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t xml:space="preserve">13 846 356,00</w:t>
            </w:r>
            <w:r>
              <w:rPr>
                <w:color w:val="000000"/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>
              <w:rPr>
                <w:color w:val="000000"/>
                <w:sz w:val="22"/>
                <w:szCs w:val="22"/>
              </w:rPr>
              <w:t xml:space="preserve">8 846 356,00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jc w:val="center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Целевой индикатор подпрограммы 2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реализованных социально значимых проектов – 180 ед</w:t>
            </w:r>
            <w:r>
              <w:rPr>
                <w:sz w:val="22"/>
                <w:szCs w:val="24"/>
              </w:rPr>
              <w:t xml:space="preserve">.</w:t>
            </w:r>
            <w:r/>
          </w:p>
        </w:tc>
      </w:tr>
    </w:tbl>
    <w:p>
      <w:pPr>
        <w:pStyle w:val="954"/>
      </w:pPr>
      <w:r/>
      <w:r/>
    </w:p>
    <w:p>
      <w:r>
        <w:br w:type="page" w:clear="all"/>
      </w:r>
      <w:r/>
    </w:p>
    <w:p>
      <w:pPr>
        <w:pStyle w:val="931"/>
        <w:ind w:left="7230" w:firstLine="0"/>
      </w:pPr>
      <w:r>
        <w:t xml:space="preserve">ПРИЛОЖЕНИЕ №5</w:t>
      </w:r>
      <w:r/>
    </w:p>
    <w:p>
      <w:pPr>
        <w:pStyle w:val="931"/>
        <w:ind w:left="7230" w:firstLine="0"/>
      </w:pPr>
      <w:r>
        <w:t xml:space="preserve">к постановлению администрации</w:t>
      </w:r>
      <w:r/>
    </w:p>
    <w:p>
      <w:pPr>
        <w:pStyle w:val="931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31"/>
        <w:ind w:left="7230" w:firstLine="0"/>
      </w:pPr>
      <w:r/>
      <w:r/>
    </w:p>
    <w:p>
      <w:pPr>
        <w:pStyle w:val="954"/>
        <w:ind w:firstLine="0"/>
        <w:jc w:val="center"/>
        <w:widowControl w:val="off"/>
      </w:pPr>
      <w:r>
        <w:t xml:space="preserve">Паспорт подпрограммы 3</w:t>
      </w:r>
      <w:r/>
    </w:p>
    <w:p>
      <w:pPr>
        <w:pStyle w:val="954"/>
        <w:ind w:firstLine="0"/>
        <w:jc w:val="left"/>
      </w:pPr>
      <w:r/>
      <w:r/>
    </w:p>
    <w:tbl>
      <w:tblPr>
        <w:tblW w:w="15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910"/>
        <w:gridCol w:w="1842"/>
        <w:gridCol w:w="1702"/>
        <w:gridCol w:w="1559"/>
        <w:gridCol w:w="1559"/>
        <w:gridCol w:w="1559"/>
        <w:gridCol w:w="1559"/>
        <w:gridCol w:w="1615"/>
      </w:tblGrid>
      <w:tr>
        <w:trPr>
          <w:jc w:val="center"/>
          <w:trHeight w:val="6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/>
          </w:p>
          <w:p>
            <w:pPr>
              <w:pStyle w:val="954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3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(ДСКиМП)</w:t>
            </w:r>
            <w:r/>
          </w:p>
        </w:tc>
      </w:tr>
      <w:tr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/>
          </w:p>
          <w:p>
            <w:pPr>
              <w:pStyle w:val="954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3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/>
          </w:p>
        </w:tc>
      </w:tr>
      <w:tr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54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и сроки реализации подпрограммы 3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реализуется в один этап, в 2023 - 2028 годы </w:t>
            </w:r>
            <w:r/>
          </w:p>
        </w:tc>
      </w:tr>
      <w:tr>
        <w:trPr>
          <w:jc w:val="center"/>
          <w:trHeight w:val="19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7" w:type="dxa"/>
            <w:vMerge w:val="restart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бюджетных ассигнований подпрограммы 3 за счет средств бюджета города Нижнего Новгорода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vMerge w:val="restart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5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(руб. коп.), годы</w:t>
            </w:r>
            <w:r/>
          </w:p>
        </w:tc>
      </w:tr>
      <w:tr>
        <w:trPr>
          <w:jc w:val="center"/>
          <w:trHeight w:val="50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</w:tr>
      <w:tr>
        <w:trPr>
          <w:jc w:val="center"/>
          <w:trHeight w:val="4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24 000 000,00</w:t>
            </w:r>
            <w:r/>
          </w:p>
        </w:tc>
      </w:tr>
      <w:tr>
        <w:trPr>
          <w:jc w:val="center"/>
          <w:trHeight w:val="4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pStyle w:val="95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1 230 000,00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20 400 000,00</w:t>
            </w:r>
            <w:r/>
          </w:p>
        </w:tc>
      </w:tr>
      <w:tr>
        <w:trPr>
          <w:jc w:val="center"/>
          <w:trHeight w:val="424"/>
        </w:trPr>
        <w:tc>
          <w:tcPr>
            <w:tcBorders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pStyle w:val="95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textDirection w:val="lrTb"/>
            <w:noWrap w:val="false"/>
          </w:tcPr>
          <w:p>
            <w:pPr>
              <w:pStyle w:val="954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Нижнего Новгорода (управление делами)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54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3 600 000,00</w:t>
            </w:r>
            <w:r/>
          </w:p>
        </w:tc>
      </w:tr>
      <w:tr>
        <w:trPr>
          <w:jc w:val="center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5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Целевые индикаторы подпрограммы 3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54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</w:t>
            </w:r>
            <w:r>
              <w:rPr>
                <w:sz w:val="22"/>
                <w:szCs w:val="22"/>
              </w:rPr>
              <w:t xml:space="preserve">мероприятий – 75 ед.</w:t>
            </w:r>
            <w:r/>
          </w:p>
        </w:tc>
      </w:tr>
    </w:tbl>
    <w:p>
      <w:r>
        <w:br w:type="page" w:clear="all"/>
      </w:r>
      <w:r/>
    </w:p>
    <w:p>
      <w:pPr>
        <w:pStyle w:val="931"/>
        <w:ind w:left="7230" w:firstLine="0"/>
      </w:pPr>
      <w:r/>
      <w:r/>
    </w:p>
    <w:p>
      <w:pPr>
        <w:pStyle w:val="931"/>
        <w:ind w:left="7230" w:firstLine="0"/>
      </w:pPr>
      <w:r>
        <w:t xml:space="preserve">ПРИЛОЖЕНИЕ №6</w:t>
      </w:r>
      <w:r/>
    </w:p>
    <w:p>
      <w:pPr>
        <w:pStyle w:val="931"/>
        <w:ind w:left="7230" w:firstLine="0"/>
      </w:pPr>
      <w:r>
        <w:t xml:space="preserve">к постановлению администрации</w:t>
      </w:r>
      <w:r/>
    </w:p>
    <w:p>
      <w:pPr>
        <w:pStyle w:val="931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31"/>
        <w:ind w:firstLine="0"/>
        <w:jc w:val="center"/>
      </w:pPr>
      <w:r/>
      <w:r/>
    </w:p>
    <w:p>
      <w:pPr>
        <w:pStyle w:val="931"/>
        <w:ind w:firstLine="0"/>
        <w:jc w:val="center"/>
      </w:pPr>
      <w:r>
        <w:t xml:space="preserve">План</w:t>
      </w:r>
      <w:r/>
    </w:p>
    <w:p>
      <w:pPr>
        <w:pStyle w:val="931"/>
        <w:ind w:firstLine="0"/>
        <w:jc w:val="center"/>
      </w:pPr>
      <w: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  <w:r/>
    </w:p>
    <w:p>
      <w:pPr>
        <w:pStyle w:val="931"/>
        <w:ind w:firstLine="0"/>
        <w:jc w:val="center"/>
      </w:pPr>
      <w:r>
        <w:t xml:space="preserve">на 2023 - 2028 годы на 2023</w:t>
      </w:r>
      <w:r>
        <w:t xml:space="preserve"> </w:t>
      </w:r>
      <w:r>
        <w:t xml:space="preserve">год</w:t>
      </w:r>
      <w:r/>
    </w:p>
    <w:p>
      <w:pPr>
        <w:pStyle w:val="931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tbl>
      <w:tblPr>
        <w:tblStyle w:val="946"/>
        <w:tblW w:w="1664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03"/>
        <w:gridCol w:w="924"/>
        <w:gridCol w:w="1701"/>
        <w:gridCol w:w="1701"/>
        <w:gridCol w:w="1134"/>
        <w:gridCol w:w="1134"/>
        <w:gridCol w:w="1701"/>
        <w:gridCol w:w="766"/>
        <w:gridCol w:w="1218"/>
        <w:gridCol w:w="1501"/>
        <w:gridCol w:w="1193"/>
        <w:gridCol w:w="850"/>
        <w:gridCol w:w="1135"/>
        <w:gridCol w:w="982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основного мероприятия целевой статьи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подпрограммы, задачи, основного мероприятия,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</w:t>
            </w:r>
            <w:r>
              <w:rPr>
                <w:sz w:val="18"/>
                <w:szCs w:val="18"/>
              </w:rPr>
              <w:t xml:space="preserve"> за выполнение мероприятия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непосредственного результата реализации мероприятия (далее - ПНР)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Объемы финансового обеспечения, руб.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начала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окончания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ПНР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 xml:space="preserve">изм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городские средства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сточники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</w:tr>
      <w:tr>
        <w:trPr>
          <w:gridAfter w:val="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82" w:type="dxa"/>
            <w:textDirection w:val="lrTb"/>
            <w:noWrap w:val="false"/>
          </w:tcPr>
          <w:p>
            <w:pPr>
              <w:pStyle w:val="931"/>
              <w:ind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муниципальной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39 991 802,98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20 1 00 00000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24 345 446,98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20 1 01 00000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«</w:t>
            </w:r>
            <w:r>
              <w:rPr>
                <w:sz w:val="18"/>
                <w:szCs w:val="18"/>
              </w:rPr>
              <w:t xml:space="preserve">Организация и проведение семинаров, тренингов, круглых столов, форумов и других мероприятий</w:t>
            </w:r>
            <w:r>
              <w:rPr>
                <w:sz w:val="18"/>
                <w:szCs w:val="18"/>
              </w:rPr>
              <w:t xml:space="preserve"> для активистов ТОС</w:t>
            </w:r>
            <w:r>
              <w:rPr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593 644,00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80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о</w:t>
            </w:r>
            <w:r>
              <w:rPr>
                <w:sz w:val="18"/>
                <w:szCs w:val="18"/>
              </w:rPr>
              <w:t xml:space="preserve">рганизаци</w:t>
            </w:r>
            <w:r>
              <w:rPr>
                <w:sz w:val="18"/>
                <w:szCs w:val="18"/>
              </w:rPr>
              <w:t xml:space="preserve">и и проведению</w:t>
            </w:r>
            <w:r>
              <w:rPr>
                <w:sz w:val="18"/>
                <w:szCs w:val="18"/>
              </w:rPr>
              <w:t xml:space="preserve"> семинаров, тренингов, круглых столов, форумов и других мероприятий</w:t>
            </w:r>
            <w:r>
              <w:rPr>
                <w:sz w:val="20"/>
                <w:szCs w:val="20"/>
              </w:rPr>
              <w:t xml:space="preserve"> для активистов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взаимодействию с ИГО </w:t>
            </w:r>
            <w:r>
              <w:rPr>
                <w:sz w:val="18"/>
                <w:szCs w:val="18"/>
              </w:rPr>
              <w:t xml:space="preserve">ДСПиМП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593 644,00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0,00=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20 1 02 00000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18"/>
                <w:szCs w:val="18"/>
              </w:rPr>
              <w:t xml:space="preserve">Обеспечение деятельности ТОС</w:t>
            </w:r>
            <w:r>
              <w:rPr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23 751 802,98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коммунальных платежей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right="-3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3 578 572,62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/>
          </w:p>
        </w:tc>
      </w:tr>
      <w:tr>
        <w:trPr>
          <w:gridAfter w:val="1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350 </w:t>
            </w:r>
            <w:r>
              <w:rPr>
                <w:color w:val="000000" w:themeColor="text1"/>
                <w:sz w:val="18"/>
                <w:szCs w:val="18"/>
              </w:rPr>
              <w:t xml:space="preserve">380,00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321 810,00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750,00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553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800,00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797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895,70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537,90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253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299,02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Советов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9 476  827,14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1 828 092,10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/>
          </w:p>
        </w:tc>
      </w:tr>
      <w:tr>
        <w:trPr>
          <w:gridAfter w:val="1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1 810 832,73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1 311 </w:t>
            </w:r>
            <w:r>
              <w:rPr>
                <w:color w:val="000000" w:themeColor="text1"/>
                <w:sz w:val="18"/>
                <w:szCs w:val="18"/>
              </w:rPr>
              <w:t xml:space="preserve">950,00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1 475 810,99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1 874 151,35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484 </w:t>
            </w:r>
            <w:r>
              <w:rPr>
                <w:color w:val="000000" w:themeColor="text1"/>
                <w:sz w:val="18"/>
                <w:szCs w:val="18"/>
              </w:rPr>
              <w:t xml:space="preserve">725,21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643 026,86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color w:val="000000" w:themeColor="text1"/>
                <w:sz w:val="18"/>
                <w:szCs w:val="18"/>
              </w:rPr>
              <w:t xml:space="preserve">87</w:t>
            </w:r>
            <w:r>
              <w:rPr>
                <w:color w:val="000000" w:themeColor="text1"/>
                <w:sz w:val="18"/>
                <w:szCs w:val="18"/>
              </w:rPr>
              <w:t xml:space="preserve">6 </w:t>
            </w:r>
            <w:r>
              <w:rPr>
                <w:color w:val="000000" w:themeColor="text1"/>
                <w:sz w:val="18"/>
                <w:szCs w:val="18"/>
              </w:rPr>
              <w:t xml:space="preserve">330,00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прочих расходов, направленных на реализацию мероприятий Советов ТОС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10 696 403,22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/>
          </w:p>
        </w:tc>
      </w:tr>
      <w:tr>
        <w:trPr>
          <w:gridAfter w:val="1"/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2 325 190,19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1 421 644,33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1 498 149,26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1 372 890,00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975 659,72</w:t>
            </w:r>
            <w:r>
              <w:rPr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891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818,50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643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677,50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954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color w:val="000000" w:themeColor="text1"/>
                <w:sz w:val="18"/>
                <w:szCs w:val="18"/>
              </w:rPr>
              <w:t xml:space="preserve"> </w:t>
            </w:r>
            <w:r>
              <w:rPr>
                <w:color w:val="000000" w:themeColor="text1"/>
                <w:sz w:val="18"/>
                <w:szCs w:val="18"/>
              </w:rPr>
              <w:t xml:space="preserve">567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373,72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20 2 00 00000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«Поддержка общественных некоммерческих организаций»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13 846 356,00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</w:t>
            </w:r>
            <w:r>
              <w:rPr>
                <w:sz w:val="18"/>
                <w:szCs w:val="18"/>
              </w:rPr>
              <w:t xml:space="preserve">»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20 2 01 00000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</w:t>
            </w:r>
            <w:r>
              <w:rPr>
                <w:sz w:val="18"/>
                <w:szCs w:val="18"/>
              </w:rPr>
              <w:t xml:space="preserve">Проведение городского конкурса социальных проектов «</w:t>
            </w:r>
            <w:r>
              <w:rPr>
                <w:sz w:val="18"/>
                <w:szCs w:val="18"/>
              </w:rPr>
              <w:t xml:space="preserve">Открытый</w:t>
            </w:r>
            <w:r>
              <w:rPr>
                <w:sz w:val="18"/>
                <w:szCs w:val="18"/>
              </w:rPr>
              <w:t xml:space="preserve"> Нижний»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13 846 356,00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заявок социально ориентированных 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взаимодействию с ИГО ДСКиМП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отобранных 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13 846 356,00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материалов о городском конкурсе </w:t>
            </w:r>
            <w:r>
              <w:rPr>
                <w:sz w:val="18"/>
                <w:szCs w:val="18"/>
              </w:rPr>
              <w:t xml:space="preserve">официальном сайте администрации города Нижнего Новгорода </w:t>
            </w:r>
            <w:r>
              <w:rPr>
                <w:sz w:val="18"/>
                <w:szCs w:val="18"/>
              </w:rPr>
              <w:t xml:space="preserve">www.нижнийновгород</w:t>
            </w:r>
            <w:r>
              <w:rPr>
                <w:sz w:val="18"/>
                <w:szCs w:val="18"/>
              </w:rPr>
              <w:t xml:space="preserve">.р</w:t>
            </w:r>
            <w:r>
              <w:rPr>
                <w:sz w:val="18"/>
                <w:szCs w:val="18"/>
              </w:rPr>
              <w:t xml:space="preserve">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размещенных материалов (информационные сообщения)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20 3 00 00000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</w:t>
            </w:r>
            <w:r>
              <w:rPr>
                <w:sz w:val="18"/>
                <w:szCs w:val="18"/>
              </w:rPr>
              <w:t xml:space="preserve">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20 3 01 00000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900 450,00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  <w:trHeight w:val="14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</w:t>
            </w:r>
            <w:r/>
          </w:p>
          <w:p>
            <w:pPr>
              <w:pStyle w:val="9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Проведение мероприятий в рамках взаимодействия с религиозными и национально-культурными организациями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330 450,000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trHeight w:val="1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</w:t>
            </w:r>
            <w:r/>
          </w:p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</w:rPr>
              <w:t xml:space="preserve">64 600,00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</w:t>
            </w: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 Новинский сельсовет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22 800,00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899 550,00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о</w:t>
            </w:r>
            <w:r>
              <w:rPr>
                <w:sz w:val="18"/>
                <w:szCs w:val="18"/>
              </w:rPr>
              <w:t xml:space="preserve">рганизаци</w:t>
            </w:r>
            <w:r>
              <w:rPr>
                <w:sz w:val="18"/>
                <w:szCs w:val="18"/>
              </w:rPr>
              <w:t xml:space="preserve">и и проведению</w:t>
            </w:r>
            <w:r>
              <w:rPr>
                <w:sz w:val="18"/>
                <w:szCs w:val="18"/>
              </w:rPr>
              <w:t xml:space="preserve"> семинаров, тренингов, круглых столов, форумов и других мероприятий с участием представителей религиозных и национально-культурных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899 550,00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20 3 03 00000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«Информационное освещение мероприятий в рамках взаимодействия с религиозными и национально-культурными организациями»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о мероприятиях в рамках взаимодействия с религиозными и национально-культурными организациями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</w:t>
            </w:r>
            <w:r>
              <w:rPr>
                <w:sz w:val="18"/>
                <w:szCs w:val="18"/>
              </w:rPr>
              <w:t xml:space="preserve">www.нижнийновгород</w:t>
            </w:r>
            <w:r>
              <w:rPr>
                <w:sz w:val="18"/>
                <w:szCs w:val="18"/>
              </w:rPr>
              <w:t xml:space="preserve">.р</w:t>
            </w:r>
            <w:r>
              <w:rPr>
                <w:sz w:val="18"/>
                <w:szCs w:val="18"/>
              </w:rPr>
              <w:t xml:space="preserve">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3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</w:tbl>
    <w:p>
      <w:pPr>
        <w:pStyle w:val="931"/>
        <w:ind w:right="5286" w:firstLine="0"/>
        <w:keepLines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sectPr>
      <w:headerReference w:type="default" r:id="rId13"/>
      <w:footerReference w:type="default" r:id="rId15"/>
      <w:footnotePr/>
      <w:endnotePr/>
      <w:type w:val="nextPage"/>
      <w:pgSz w:w="16834" w:h="11907" w:orient="landscape"/>
      <w:pgMar w:top="426" w:right="1134" w:bottom="567" w:left="1134" w:header="289" w:footer="28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Noto Sans Symbols">
    <w:panose1 w:val="020B050204050402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right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  <w:p>
    <w:pPr>
      <w:pStyle w:val="931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ind w:hanging="142"/>
      <w:jc w:val="center"/>
      <w:tabs>
        <w:tab w:val="center" w:pos="4111" w:leader="none"/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4</w:t>
    </w:r>
    <w:r>
      <w:rPr>
        <w:color w:val="000000"/>
      </w:rPr>
      <w:fldChar w:fldCharType="end"/>
    </w:r>
    <w:r/>
  </w:p>
  <w:p>
    <w:pPr>
      <w:pStyle w:val="931"/>
      <w:ind w:firstLine="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  <w:r/>
  </w:p>
  <w:p>
    <w:pPr>
      <w:pStyle w:val="931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8</w:t>
    </w:r>
    <w:r>
      <w:rPr>
        <w:color w:val="000000"/>
      </w:rPr>
      <w:fldChar w:fldCharType="end"/>
    </w:r>
    <w:r/>
  </w:p>
  <w:p>
    <w:pPr>
      <w:pStyle w:val="931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ind w:firstLine="0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6</w:t>
    </w:r>
    <w:r>
      <w:rPr>
        <w:color w:val="000000"/>
      </w:rPr>
      <w:fldChar w:fldCharType="end"/>
    </w:r>
    <w:r/>
  </w:p>
  <w:p>
    <w:pPr>
      <w:pStyle w:val="931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11</w:t>
    </w:r>
    <w:r>
      <w:rPr>
        <w:color w:val="000000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ru-RU" w:bidi="ar-SA"/>
      </w:rPr>
    </w:rPrDefault>
    <w:pPrDefault>
      <w:pPr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8"/>
    <w:link w:val="922"/>
    <w:uiPriority w:val="9"/>
    <w:rPr>
      <w:rFonts w:ascii="Arial" w:hAnsi="Arial" w:eastAsia="Arial" w:cs="Arial"/>
      <w:sz w:val="40"/>
      <w:szCs w:val="40"/>
    </w:rPr>
  </w:style>
  <w:style w:type="character" w:styleId="753">
    <w:name w:val="Heading 2 Char"/>
    <w:basedOn w:val="928"/>
    <w:link w:val="923"/>
    <w:uiPriority w:val="9"/>
    <w:rPr>
      <w:rFonts w:ascii="Arial" w:hAnsi="Arial" w:eastAsia="Arial" w:cs="Arial"/>
      <w:sz w:val="34"/>
    </w:rPr>
  </w:style>
  <w:style w:type="character" w:styleId="754">
    <w:name w:val="Heading 3 Char"/>
    <w:basedOn w:val="928"/>
    <w:link w:val="924"/>
    <w:uiPriority w:val="9"/>
    <w:rPr>
      <w:rFonts w:ascii="Arial" w:hAnsi="Arial" w:eastAsia="Arial" w:cs="Arial"/>
      <w:sz w:val="30"/>
      <w:szCs w:val="30"/>
    </w:rPr>
  </w:style>
  <w:style w:type="character" w:styleId="755">
    <w:name w:val="Heading 4 Char"/>
    <w:basedOn w:val="928"/>
    <w:link w:val="925"/>
    <w:uiPriority w:val="9"/>
    <w:rPr>
      <w:rFonts w:ascii="Arial" w:hAnsi="Arial" w:eastAsia="Arial" w:cs="Arial"/>
      <w:b/>
      <w:bCs/>
      <w:sz w:val="26"/>
      <w:szCs w:val="26"/>
    </w:rPr>
  </w:style>
  <w:style w:type="character" w:styleId="756">
    <w:name w:val="Heading 5 Char"/>
    <w:basedOn w:val="928"/>
    <w:link w:val="926"/>
    <w:uiPriority w:val="9"/>
    <w:rPr>
      <w:rFonts w:ascii="Arial" w:hAnsi="Arial" w:eastAsia="Arial" w:cs="Arial"/>
      <w:b/>
      <w:bCs/>
      <w:sz w:val="24"/>
      <w:szCs w:val="24"/>
    </w:rPr>
  </w:style>
  <w:style w:type="character" w:styleId="757">
    <w:name w:val="Heading 6 Char"/>
    <w:basedOn w:val="928"/>
    <w:link w:val="927"/>
    <w:uiPriority w:val="9"/>
    <w:rPr>
      <w:rFonts w:ascii="Arial" w:hAnsi="Arial" w:eastAsia="Arial" w:cs="Arial"/>
      <w:b/>
      <w:bCs/>
      <w:sz w:val="22"/>
      <w:szCs w:val="22"/>
    </w:rPr>
  </w:style>
  <w:style w:type="paragraph" w:styleId="758">
    <w:name w:val="Heading 7"/>
    <w:basedOn w:val="931"/>
    <w:next w:val="931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9">
    <w:name w:val="Heading 7 Char"/>
    <w:basedOn w:val="928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0">
    <w:name w:val="Heading 8"/>
    <w:basedOn w:val="931"/>
    <w:next w:val="931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1">
    <w:name w:val="Heading 8 Char"/>
    <w:basedOn w:val="928"/>
    <w:link w:val="760"/>
    <w:uiPriority w:val="9"/>
    <w:rPr>
      <w:rFonts w:ascii="Arial" w:hAnsi="Arial" w:eastAsia="Arial" w:cs="Arial"/>
      <w:i/>
      <w:iCs/>
      <w:sz w:val="22"/>
      <w:szCs w:val="22"/>
    </w:rPr>
  </w:style>
  <w:style w:type="paragraph" w:styleId="762">
    <w:name w:val="Heading 9"/>
    <w:basedOn w:val="931"/>
    <w:next w:val="931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3">
    <w:name w:val="Heading 9 Char"/>
    <w:basedOn w:val="928"/>
    <w:link w:val="762"/>
    <w:uiPriority w:val="9"/>
    <w:rPr>
      <w:rFonts w:ascii="Arial" w:hAnsi="Arial" w:eastAsia="Arial" w:cs="Arial"/>
      <w:i/>
      <w:iCs/>
      <w:sz w:val="21"/>
      <w:szCs w:val="21"/>
    </w:rPr>
  </w:style>
  <w:style w:type="paragraph" w:styleId="764">
    <w:name w:val="List Paragraph"/>
    <w:basedOn w:val="931"/>
    <w:uiPriority w:val="34"/>
    <w:qFormat/>
    <w:pPr>
      <w:contextualSpacing/>
      <w:ind w:left="720"/>
    </w:pPr>
  </w:style>
  <w:style w:type="paragraph" w:styleId="765">
    <w:name w:val="No Spacing"/>
    <w:uiPriority w:val="1"/>
    <w:qFormat/>
    <w:pPr>
      <w:spacing w:before="0" w:after="0" w:line="240" w:lineRule="auto"/>
    </w:pPr>
  </w:style>
  <w:style w:type="character" w:styleId="766">
    <w:name w:val="Title Char"/>
    <w:basedOn w:val="928"/>
    <w:link w:val="933"/>
    <w:uiPriority w:val="10"/>
    <w:rPr>
      <w:sz w:val="48"/>
      <w:szCs w:val="48"/>
    </w:rPr>
  </w:style>
  <w:style w:type="character" w:styleId="767">
    <w:name w:val="Subtitle Char"/>
    <w:basedOn w:val="928"/>
    <w:link w:val="934"/>
    <w:uiPriority w:val="11"/>
    <w:rPr>
      <w:sz w:val="24"/>
      <w:szCs w:val="24"/>
    </w:rPr>
  </w:style>
  <w:style w:type="paragraph" w:styleId="768">
    <w:name w:val="Quote"/>
    <w:basedOn w:val="931"/>
    <w:next w:val="931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31"/>
    <w:next w:val="931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paragraph" w:styleId="772">
    <w:name w:val="Header"/>
    <w:basedOn w:val="931"/>
    <w:link w:val="7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3">
    <w:name w:val="Header Char"/>
    <w:basedOn w:val="928"/>
    <w:link w:val="772"/>
    <w:uiPriority w:val="99"/>
  </w:style>
  <w:style w:type="character" w:styleId="774">
    <w:name w:val="Footer Char"/>
    <w:basedOn w:val="928"/>
    <w:link w:val="951"/>
    <w:uiPriority w:val="99"/>
  </w:style>
  <w:style w:type="paragraph" w:styleId="775">
    <w:name w:val="Caption"/>
    <w:basedOn w:val="931"/>
    <w:next w:val="9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51"/>
    <w:uiPriority w:val="99"/>
  </w:style>
  <w:style w:type="table" w:styleId="777">
    <w:name w:val="Table Grid"/>
    <w:basedOn w:val="9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Table Grid Light"/>
    <w:basedOn w:val="9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9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9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>
    <w:name w:val="Grid Table 4 - Accent 1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7">
    <w:name w:val="Grid Table 4 - Accent 2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Grid Table 4 - Accent 3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9">
    <w:name w:val="Grid Table 4 - Accent 4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Grid Table 4 - Accent 5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Grid Table 4 - Accent 6"/>
    <w:basedOn w:val="9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Grid Table 5 Dark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9">
    <w:name w:val="Grid Table 6 Colorful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0">
    <w:name w:val="Grid Table 6 Colorful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1">
    <w:name w:val="Grid Table 6 Colorful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2">
    <w:name w:val="Grid Table 6 Colorful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3">
    <w:name w:val="Grid Table 6 Colorful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4">
    <w:name w:val="Grid Table 6 Colorful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6 Colorful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7 Colorful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1">
    <w:name w:val="List Table 2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2">
    <w:name w:val="List Table 2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3">
    <w:name w:val="List Table 2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4">
    <w:name w:val="List Table 2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5">
    <w:name w:val="List Table 2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6">
    <w:name w:val="List Table 2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6 Colorful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9">
    <w:name w:val="List Table 6 Colorful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0">
    <w:name w:val="List Table 6 Colorful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1">
    <w:name w:val="List Table 6 Colorful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2">
    <w:name w:val="List Table 6 Colorful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3">
    <w:name w:val="List Table 6 Colorful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4">
    <w:name w:val="List Table 6 Colorful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5">
    <w:name w:val="List Table 7 Colorful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6">
    <w:name w:val="List Table 7 Colorful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7">
    <w:name w:val="List Table 7 Colorful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8">
    <w:name w:val="List Table 7 Colorful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9">
    <w:name w:val="List Table 7 Colorful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0">
    <w:name w:val="List Table 7 Colorful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1">
    <w:name w:val="List Table 7 Colorful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2">
    <w:name w:val="Lined - Accent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Lined - Accent 1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Lined - Accent 2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Lined - Accent 3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Lined - Accent 4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Lined - Accent 5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Lined - Accent 6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 &amp; Lined - Accent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Bordered &amp; Lined - Accent 1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Bordered &amp; Lined - Accent 2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Bordered &amp; Lined - Accent 3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Bordered &amp; Lined - Accent 4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Bordered &amp; Lined - Accent 5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Bordered &amp; Lined - Accent 6"/>
    <w:basedOn w:val="9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7">
    <w:name w:val="Bordered - Accent 1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8">
    <w:name w:val="Bordered - Accent 2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9">
    <w:name w:val="Bordered - Accent 3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0">
    <w:name w:val="Bordered - Accent 4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1">
    <w:name w:val="Bordered - Accent 5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2">
    <w:name w:val="Bordered - Accent 6"/>
    <w:basedOn w:val="9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basedOn w:val="93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8"/>
    <w:uiPriority w:val="99"/>
    <w:unhideWhenUsed/>
    <w:rPr>
      <w:vertAlign w:val="superscript"/>
    </w:rPr>
  </w:style>
  <w:style w:type="paragraph" w:styleId="907">
    <w:name w:val="endnote text"/>
    <w:basedOn w:val="93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8"/>
    <w:uiPriority w:val="99"/>
    <w:semiHidden/>
    <w:unhideWhenUsed/>
    <w:rPr>
      <w:vertAlign w:val="superscript"/>
    </w:rPr>
  </w:style>
  <w:style w:type="paragraph" w:styleId="910">
    <w:name w:val="toc 1"/>
    <w:basedOn w:val="931"/>
    <w:next w:val="93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31"/>
    <w:next w:val="93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31"/>
    <w:next w:val="93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31"/>
    <w:next w:val="93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31"/>
    <w:next w:val="93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31"/>
    <w:next w:val="93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31"/>
    <w:next w:val="93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31"/>
    <w:next w:val="93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31"/>
    <w:next w:val="93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31"/>
    <w:next w:val="931"/>
    <w:uiPriority w:val="99"/>
    <w:unhideWhenUsed/>
    <w:pPr>
      <w:spacing w:after="0" w:afterAutospacing="0"/>
    </w:pPr>
  </w:style>
  <w:style w:type="paragraph" w:styleId="921">
    <w:name w:val="Normal"/>
    <w:qFormat/>
  </w:style>
  <w:style w:type="paragraph" w:styleId="922">
    <w:name w:val="Heading 1"/>
    <w:basedOn w:val="931"/>
    <w:next w:val="931"/>
    <w:pPr>
      <w:ind w:firstLine="426"/>
      <w:keepNext/>
      <w:outlineLvl w:val="0"/>
    </w:pPr>
  </w:style>
  <w:style w:type="paragraph" w:styleId="923">
    <w:name w:val="Heading 2"/>
    <w:basedOn w:val="931"/>
    <w:next w:val="931"/>
    <w:pPr>
      <w:keepNext/>
      <w:outlineLvl w:val="1"/>
    </w:pPr>
  </w:style>
  <w:style w:type="paragraph" w:styleId="924">
    <w:name w:val="Heading 3"/>
    <w:basedOn w:val="931"/>
    <w:next w:val="931"/>
    <w:pPr>
      <w:keepNext/>
      <w:outlineLvl w:val="2"/>
    </w:pPr>
  </w:style>
  <w:style w:type="paragraph" w:styleId="925">
    <w:name w:val="Heading 4"/>
    <w:basedOn w:val="931"/>
    <w:next w:val="931"/>
    <w:pPr>
      <w:ind w:firstLine="851"/>
      <w:keepNext/>
      <w:outlineLvl w:val="3"/>
    </w:pPr>
  </w:style>
  <w:style w:type="paragraph" w:styleId="926">
    <w:name w:val="Heading 5"/>
    <w:basedOn w:val="931"/>
    <w:next w:val="931"/>
    <w:pPr>
      <w:keepNext/>
      <w:outlineLvl w:val="4"/>
    </w:pPr>
    <w:rPr>
      <w:sz w:val="24"/>
      <w:szCs w:val="24"/>
    </w:rPr>
  </w:style>
  <w:style w:type="paragraph" w:styleId="927">
    <w:name w:val="Heading 6"/>
    <w:basedOn w:val="931"/>
    <w:next w:val="931"/>
    <w:pPr>
      <w:jc w:val="center"/>
      <w:keepNext/>
      <w:outlineLvl w:val="5"/>
    </w:pPr>
    <w:rPr>
      <w:b/>
      <w:sz w:val="44"/>
      <w:szCs w:val="44"/>
    </w:rPr>
  </w:style>
  <w:style w:type="character" w:styleId="928" w:default="1">
    <w:name w:val="Default Paragraph Font"/>
    <w:uiPriority w:val="1"/>
    <w:semiHidden/>
    <w:unhideWhenUsed/>
  </w:style>
  <w:style w:type="table" w:styleId="9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0" w:default="1">
    <w:name w:val="No List"/>
    <w:uiPriority w:val="99"/>
    <w:semiHidden/>
    <w:unhideWhenUsed/>
  </w:style>
  <w:style w:type="paragraph" w:styleId="931" w:customStyle="1">
    <w:name w:val="Normal"/>
  </w:style>
  <w:style w:type="table" w:styleId="9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3">
    <w:name w:val="Title"/>
    <w:basedOn w:val="931"/>
    <w:next w:val="931"/>
    <w:pPr>
      <w:keepLines/>
      <w:keepNext/>
      <w:spacing w:before="480" w:after="120"/>
    </w:pPr>
    <w:rPr>
      <w:b/>
      <w:sz w:val="72"/>
      <w:szCs w:val="72"/>
    </w:rPr>
  </w:style>
  <w:style w:type="paragraph" w:styleId="934">
    <w:name w:val="Subtitle"/>
    <w:basedOn w:val="931"/>
    <w:next w:val="931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35" w:customStyle="1">
    <w:name w:val="StGen0"/>
    <w:basedOn w:val="932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StGen1"/>
    <w:basedOn w:val="932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StGen2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38" w:customStyle="1">
    <w:name w:val="StGen3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39" w:customStyle="1">
    <w:name w:val="StGen4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40" w:customStyle="1">
    <w:name w:val="StGen5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41" w:customStyle="1">
    <w:name w:val="StGen6"/>
    <w:basedOn w:val="93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42" w:customStyle="1">
    <w:name w:val="StGen7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43" w:customStyle="1">
    <w:name w:val="StGen8"/>
    <w:basedOn w:val="932"/>
    <w:tblPr>
      <w:tblStyleRowBandSize w:val="1"/>
      <w:tblStyleColBandSize w:val="1"/>
      <w:tblCellMar>
        <w:left w:w="0" w:type="dxa"/>
        <w:top w:w="75" w:type="dxa"/>
        <w:right w:w="0" w:type="dxa"/>
        <w:bottom w:w="75" w:type="dxa"/>
      </w:tblCellMar>
    </w:tblPr>
  </w:style>
  <w:style w:type="table" w:styleId="944" w:customStyle="1">
    <w:name w:val="StGen9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45" w:customStyle="1">
    <w:name w:val="StGen10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46" w:customStyle="1">
    <w:name w:val="StGen11"/>
    <w:basedOn w:val="932"/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paragraph" w:styleId="947">
    <w:name w:val="Balloon Text"/>
    <w:basedOn w:val="921"/>
    <w:link w:val="948"/>
    <w:uiPriority w:val="99"/>
    <w:semiHidden/>
    <w:unhideWhenUsed/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928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Body Text"/>
    <w:basedOn w:val="921"/>
    <w:link w:val="950"/>
    <w:uiPriority w:val="99"/>
    <w:rPr>
      <w:szCs w:val="20"/>
    </w:rPr>
  </w:style>
  <w:style w:type="character" w:styleId="950" w:customStyle="1">
    <w:name w:val="Основной текст Знак"/>
    <w:basedOn w:val="928"/>
    <w:link w:val="949"/>
    <w:uiPriority w:val="99"/>
    <w:rPr>
      <w:szCs w:val="20"/>
    </w:rPr>
  </w:style>
  <w:style w:type="paragraph" w:styleId="951">
    <w:name w:val="Footer"/>
    <w:basedOn w:val="921"/>
    <w:link w:val="95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2" w:customStyle="1">
    <w:name w:val="Нижний колонтитул Знак"/>
    <w:basedOn w:val="928"/>
    <w:link w:val="951"/>
    <w:uiPriority w:val="99"/>
    <w:semiHidden/>
  </w:style>
  <w:style w:type="character" w:styleId="953" w:customStyle="1">
    <w:name w:val="markedcontent"/>
    <w:basedOn w:val="928"/>
  </w:style>
  <w:style w:type="paragraph" w:styleId="954" w:customStyle="1">
    <w:name w:val="Обычный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image" Target="media/image1.png"/><Relationship Id="rId17" Type="http://schemas.openxmlformats.org/officeDocument/2006/relationships/hyperlink" Target="https://www.gordumannov.ru/?id=14087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revision>13</cp:revision>
  <dcterms:created xsi:type="dcterms:W3CDTF">2023-07-13T07:16:00Z</dcterms:created>
  <dcterms:modified xsi:type="dcterms:W3CDTF">2023-10-17T08:13:03Z</dcterms:modified>
</cp:coreProperties>
</file>